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16A12" w14:textId="4F094D42" w:rsidR="00003685" w:rsidRPr="001C0D06" w:rsidRDefault="00A934DC" w:rsidP="586B040C">
      <w:pPr>
        <w:rPr>
          <w:sz w:val="22"/>
          <w:szCs w:val="22"/>
        </w:rPr>
      </w:pPr>
      <w:r w:rsidRPr="001C0D06">
        <w:rPr>
          <w:sz w:val="22"/>
          <w:szCs w:val="22"/>
        </w:rPr>
        <w:t>23</w:t>
      </w:r>
      <w:r w:rsidRPr="001C0D06">
        <w:rPr>
          <w:sz w:val="22"/>
          <w:szCs w:val="22"/>
          <w:vertAlign w:val="superscript"/>
        </w:rPr>
        <w:t>rd</w:t>
      </w:r>
      <w:r w:rsidRPr="001C0D06">
        <w:rPr>
          <w:sz w:val="22"/>
          <w:szCs w:val="22"/>
        </w:rPr>
        <w:t xml:space="preserve"> March 2021 </w:t>
      </w:r>
    </w:p>
    <w:p w14:paraId="49437F4B" w14:textId="68CEC2F2" w:rsidR="00954967" w:rsidRPr="001C0D06" w:rsidRDefault="00954967" w:rsidP="00954967">
      <w:pPr>
        <w:pStyle w:val="NormalWeb"/>
        <w:rPr>
          <w:color w:val="000000"/>
          <w:sz w:val="22"/>
          <w:szCs w:val="22"/>
        </w:rPr>
      </w:pPr>
      <w:r w:rsidRPr="001C0D06">
        <w:rPr>
          <w:color w:val="000000"/>
          <w:sz w:val="22"/>
          <w:szCs w:val="22"/>
        </w:rPr>
        <w:t xml:space="preserve">Dear Parents/Carers </w:t>
      </w:r>
    </w:p>
    <w:p w14:paraId="7F7D7069" w14:textId="259D9B66" w:rsidR="001C0D06" w:rsidRPr="001C0D06" w:rsidRDefault="00A934DC" w:rsidP="001C0D06">
      <w:pPr>
        <w:rPr>
          <w:sz w:val="22"/>
          <w:szCs w:val="22"/>
        </w:rPr>
      </w:pPr>
      <w:r w:rsidRPr="001C0D06">
        <w:rPr>
          <w:sz w:val="22"/>
          <w:szCs w:val="22"/>
        </w:rPr>
        <w:t>I am just writing to explain what is happening with rewards this week on Thursday and Friday</w:t>
      </w:r>
      <w:r w:rsidR="00845649">
        <w:rPr>
          <w:sz w:val="22"/>
          <w:szCs w:val="22"/>
        </w:rPr>
        <w:t xml:space="preserve"> for both Primary and Secondary pupils</w:t>
      </w:r>
      <w:r w:rsidR="001C0D06" w:rsidRPr="001C0D06">
        <w:rPr>
          <w:sz w:val="22"/>
          <w:szCs w:val="22"/>
        </w:rPr>
        <w:t>.</w:t>
      </w:r>
      <w:r w:rsidRPr="001C0D06">
        <w:rPr>
          <w:sz w:val="22"/>
          <w:szCs w:val="22"/>
        </w:rPr>
        <w:t xml:space="preserve"> </w:t>
      </w:r>
      <w:r w:rsidR="001C0D06" w:rsidRPr="001C0D06">
        <w:rPr>
          <w:sz w:val="22"/>
          <w:szCs w:val="22"/>
        </w:rPr>
        <w:t>E</w:t>
      </w:r>
      <w:r w:rsidR="001C0D06" w:rsidRPr="001C0D06">
        <w:rPr>
          <w:sz w:val="22"/>
          <w:szCs w:val="22"/>
        </w:rPr>
        <w:t>ach term we ha</w:t>
      </w:r>
      <w:r w:rsidR="001C0D06" w:rsidRPr="001C0D06">
        <w:rPr>
          <w:sz w:val="22"/>
          <w:szCs w:val="22"/>
        </w:rPr>
        <w:t>ve McDonald's Reading Rewards and w</w:t>
      </w:r>
      <w:r w:rsidR="001C0D06" w:rsidRPr="001C0D06">
        <w:rPr>
          <w:sz w:val="22"/>
          <w:szCs w:val="22"/>
        </w:rPr>
        <w:t>e choose a d</w:t>
      </w:r>
      <w:r w:rsidR="00845649">
        <w:rPr>
          <w:sz w:val="22"/>
          <w:szCs w:val="22"/>
        </w:rPr>
        <w:t xml:space="preserve">ifferent focus area each term. </w:t>
      </w:r>
      <w:r w:rsidR="001C0D06" w:rsidRPr="001C0D06">
        <w:rPr>
          <w:sz w:val="22"/>
          <w:szCs w:val="22"/>
        </w:rPr>
        <w:t xml:space="preserve">Any children who have achieved </w:t>
      </w:r>
      <w:r w:rsidR="001C0D06">
        <w:rPr>
          <w:sz w:val="22"/>
          <w:szCs w:val="22"/>
        </w:rPr>
        <w:t xml:space="preserve">within </w:t>
      </w:r>
      <w:r w:rsidR="001C0D06" w:rsidRPr="001C0D06">
        <w:rPr>
          <w:sz w:val="22"/>
          <w:szCs w:val="22"/>
        </w:rPr>
        <w:t>the focus area will receive the reward.</w:t>
      </w:r>
    </w:p>
    <w:p w14:paraId="0A4E6010" w14:textId="77777777" w:rsidR="001C0D06" w:rsidRPr="001C0D06" w:rsidRDefault="001C0D06" w:rsidP="001C0D06">
      <w:pPr>
        <w:rPr>
          <w:sz w:val="22"/>
          <w:szCs w:val="22"/>
        </w:rPr>
      </w:pPr>
      <w:r w:rsidRPr="001C0D06">
        <w:rPr>
          <w:sz w:val="22"/>
          <w:szCs w:val="22"/>
        </w:rPr>
        <w:t>We look as each child as an individual and use our knowledge of the child, the data and conversations with their form tutor to decide if they have achieved the focus area.</w:t>
      </w:r>
    </w:p>
    <w:p w14:paraId="7BC7F949" w14:textId="77777777" w:rsidR="001C0D06" w:rsidRPr="001C0D06" w:rsidRDefault="001C0D06" w:rsidP="001C0D06">
      <w:pPr>
        <w:rPr>
          <w:sz w:val="22"/>
          <w:szCs w:val="22"/>
        </w:rPr>
      </w:pPr>
    </w:p>
    <w:p w14:paraId="41B35D8E" w14:textId="77777777" w:rsidR="001C0D06" w:rsidRPr="001C0D06" w:rsidRDefault="001C0D06" w:rsidP="001C0D06">
      <w:pPr>
        <w:rPr>
          <w:sz w:val="22"/>
          <w:szCs w:val="22"/>
        </w:rPr>
      </w:pPr>
      <w:r w:rsidRPr="001C0D06">
        <w:rPr>
          <w:sz w:val="22"/>
          <w:szCs w:val="22"/>
        </w:rPr>
        <w:t>The focus areas include:</w:t>
      </w:r>
    </w:p>
    <w:p w14:paraId="1918EA21" w14:textId="77777777" w:rsidR="001C0D06" w:rsidRPr="001C0D06" w:rsidRDefault="001C0D06" w:rsidP="001C0D06">
      <w:pPr>
        <w:rPr>
          <w:sz w:val="22"/>
          <w:szCs w:val="22"/>
        </w:rPr>
      </w:pPr>
      <w:r w:rsidRPr="001C0D06">
        <w:rPr>
          <w:sz w:val="22"/>
          <w:szCs w:val="22"/>
        </w:rPr>
        <w:t>Effort and engagement</w:t>
      </w:r>
    </w:p>
    <w:p w14:paraId="6BDAA9C9" w14:textId="77777777" w:rsidR="001C0D06" w:rsidRPr="001C0D06" w:rsidRDefault="001C0D06" w:rsidP="001C0D06">
      <w:pPr>
        <w:rPr>
          <w:sz w:val="22"/>
          <w:szCs w:val="22"/>
        </w:rPr>
      </w:pPr>
      <w:r w:rsidRPr="001C0D06">
        <w:rPr>
          <w:sz w:val="22"/>
          <w:szCs w:val="22"/>
        </w:rPr>
        <w:t>Reading age progression</w:t>
      </w:r>
    </w:p>
    <w:p w14:paraId="3EB06DE5" w14:textId="77777777" w:rsidR="001C0D06" w:rsidRPr="001C0D06" w:rsidRDefault="001C0D06" w:rsidP="001C0D06">
      <w:pPr>
        <w:rPr>
          <w:sz w:val="22"/>
          <w:szCs w:val="22"/>
        </w:rPr>
      </w:pPr>
      <w:r w:rsidRPr="001C0D06">
        <w:rPr>
          <w:sz w:val="22"/>
          <w:szCs w:val="22"/>
        </w:rPr>
        <w:t>Word count</w:t>
      </w:r>
    </w:p>
    <w:p w14:paraId="1174B6FF" w14:textId="77777777" w:rsidR="001C0D06" w:rsidRPr="001C0D06" w:rsidRDefault="001C0D06" w:rsidP="001C0D06">
      <w:pPr>
        <w:rPr>
          <w:sz w:val="22"/>
          <w:szCs w:val="22"/>
        </w:rPr>
      </w:pPr>
      <w:r w:rsidRPr="001C0D06">
        <w:rPr>
          <w:sz w:val="22"/>
          <w:szCs w:val="22"/>
        </w:rPr>
        <w:t>Time spent reading</w:t>
      </w:r>
    </w:p>
    <w:p w14:paraId="459D0F15" w14:textId="77777777" w:rsidR="001C0D06" w:rsidRPr="001C0D06" w:rsidRDefault="001C0D06" w:rsidP="001C0D06">
      <w:pPr>
        <w:rPr>
          <w:sz w:val="22"/>
          <w:szCs w:val="22"/>
        </w:rPr>
      </w:pPr>
    </w:p>
    <w:p w14:paraId="3558662E" w14:textId="77777777" w:rsidR="001C0D06" w:rsidRPr="001C0D06" w:rsidRDefault="001C0D06" w:rsidP="001C0D06">
      <w:pPr>
        <w:rPr>
          <w:sz w:val="22"/>
          <w:szCs w:val="22"/>
        </w:rPr>
      </w:pPr>
      <w:r w:rsidRPr="001C0D06">
        <w:rPr>
          <w:sz w:val="22"/>
          <w:szCs w:val="22"/>
        </w:rPr>
        <w:t xml:space="preserve">For those children who do not access accelerated reader we use Read Write </w:t>
      </w:r>
      <w:proofErr w:type="spellStart"/>
      <w:r w:rsidRPr="001C0D06">
        <w:rPr>
          <w:sz w:val="22"/>
          <w:szCs w:val="22"/>
        </w:rPr>
        <w:t>Inc</w:t>
      </w:r>
      <w:proofErr w:type="spellEnd"/>
      <w:r w:rsidRPr="001C0D06">
        <w:rPr>
          <w:sz w:val="22"/>
          <w:szCs w:val="22"/>
        </w:rPr>
        <w:t xml:space="preserve">, </w:t>
      </w:r>
      <w:proofErr w:type="spellStart"/>
      <w:r w:rsidRPr="001C0D06">
        <w:rPr>
          <w:sz w:val="22"/>
          <w:szCs w:val="22"/>
        </w:rPr>
        <w:t>Lexia</w:t>
      </w:r>
      <w:proofErr w:type="spellEnd"/>
      <w:r w:rsidRPr="001C0D06">
        <w:rPr>
          <w:sz w:val="22"/>
          <w:szCs w:val="22"/>
        </w:rPr>
        <w:t>, Teach Your Monster to Read, conversations with their teachers and any intervention data to assess if they have achieved their focused area.</w:t>
      </w:r>
    </w:p>
    <w:p w14:paraId="1B54CC7A" w14:textId="77777777" w:rsidR="001C0D06" w:rsidRPr="001C0D06" w:rsidRDefault="001C0D06" w:rsidP="001C0D06">
      <w:pPr>
        <w:rPr>
          <w:sz w:val="22"/>
          <w:szCs w:val="22"/>
        </w:rPr>
      </w:pPr>
    </w:p>
    <w:p w14:paraId="1F352F07" w14:textId="77777777" w:rsidR="001C0D06" w:rsidRPr="001C0D06" w:rsidRDefault="001C0D06" w:rsidP="001C0D06">
      <w:pPr>
        <w:rPr>
          <w:sz w:val="22"/>
          <w:szCs w:val="22"/>
        </w:rPr>
      </w:pPr>
      <w:r w:rsidRPr="001C0D06">
        <w:rPr>
          <w:sz w:val="22"/>
          <w:szCs w:val="22"/>
        </w:rPr>
        <w:t>The focus areas for these children include:</w:t>
      </w:r>
    </w:p>
    <w:p w14:paraId="5659D6B0" w14:textId="77777777" w:rsidR="001C0D06" w:rsidRPr="001C0D06" w:rsidRDefault="001C0D06" w:rsidP="001C0D06">
      <w:pPr>
        <w:rPr>
          <w:sz w:val="22"/>
          <w:szCs w:val="22"/>
        </w:rPr>
      </w:pPr>
      <w:r w:rsidRPr="001C0D06">
        <w:rPr>
          <w:sz w:val="22"/>
          <w:szCs w:val="22"/>
        </w:rPr>
        <w:t>Effort and engagement</w:t>
      </w:r>
    </w:p>
    <w:p w14:paraId="4F8E1227" w14:textId="77777777" w:rsidR="001C0D06" w:rsidRPr="001C0D06" w:rsidRDefault="001C0D06" w:rsidP="001C0D06">
      <w:pPr>
        <w:rPr>
          <w:sz w:val="22"/>
          <w:szCs w:val="22"/>
        </w:rPr>
      </w:pPr>
      <w:r w:rsidRPr="001C0D06">
        <w:rPr>
          <w:sz w:val="22"/>
          <w:szCs w:val="22"/>
        </w:rPr>
        <w:t>Reading progression</w:t>
      </w:r>
    </w:p>
    <w:p w14:paraId="5BBBCC35" w14:textId="185B3172" w:rsidR="00954967" w:rsidRPr="001C0D06" w:rsidRDefault="001C0D06" w:rsidP="001C0D06">
      <w:pPr>
        <w:rPr>
          <w:sz w:val="22"/>
          <w:szCs w:val="22"/>
        </w:rPr>
      </w:pPr>
      <w:r w:rsidRPr="001C0D06">
        <w:rPr>
          <w:sz w:val="22"/>
          <w:szCs w:val="22"/>
        </w:rPr>
        <w:t>Time spent reading (Reading for pleasure)</w:t>
      </w:r>
    </w:p>
    <w:p w14:paraId="231C739B" w14:textId="158BD6CE" w:rsidR="00A934DC" w:rsidRPr="001C0D06" w:rsidRDefault="00A934DC" w:rsidP="586B040C">
      <w:pPr>
        <w:rPr>
          <w:sz w:val="22"/>
          <w:szCs w:val="22"/>
        </w:rPr>
      </w:pPr>
    </w:p>
    <w:p w14:paraId="56FCEE44" w14:textId="0C0424F7" w:rsidR="001C0D06" w:rsidRPr="001C0D06" w:rsidRDefault="001C0D06" w:rsidP="001C0D06">
      <w:pPr>
        <w:rPr>
          <w:sz w:val="22"/>
          <w:szCs w:val="22"/>
        </w:rPr>
      </w:pPr>
      <w:r w:rsidRPr="001C0D06">
        <w:rPr>
          <w:sz w:val="22"/>
          <w:szCs w:val="22"/>
        </w:rPr>
        <w:t>On Friday we will be having another rewards day which is for the pupils in</w:t>
      </w:r>
      <w:r w:rsidR="00845649">
        <w:rPr>
          <w:sz w:val="22"/>
          <w:szCs w:val="22"/>
        </w:rPr>
        <w:t xml:space="preserve"> primary</w:t>
      </w:r>
      <w:r w:rsidRPr="001C0D06">
        <w:rPr>
          <w:sz w:val="22"/>
          <w:szCs w:val="22"/>
        </w:rPr>
        <w:t xml:space="preserve"> and secondary</w:t>
      </w:r>
      <w:r w:rsidR="00845649">
        <w:rPr>
          <w:sz w:val="22"/>
          <w:szCs w:val="22"/>
        </w:rPr>
        <w:t xml:space="preserve"> classes </w:t>
      </w:r>
      <w:r w:rsidR="00845649" w:rsidRPr="001C0D06">
        <w:rPr>
          <w:sz w:val="22"/>
          <w:szCs w:val="22"/>
        </w:rPr>
        <w:t>who</w:t>
      </w:r>
      <w:r w:rsidRPr="001C0D06">
        <w:rPr>
          <w:sz w:val="22"/>
          <w:szCs w:val="22"/>
        </w:rPr>
        <w:t xml:space="preserve"> ‘attended the most online lessons’ or ‘returned the most work’ to make a glass ornament with Miss Oliver to remember the challenge of lockdown. </w:t>
      </w:r>
      <w:r w:rsidR="00845649" w:rsidRPr="001C0D06">
        <w:rPr>
          <w:sz w:val="22"/>
          <w:szCs w:val="22"/>
        </w:rPr>
        <w:t>This criterion</w:t>
      </w:r>
      <w:r w:rsidRPr="001C0D06">
        <w:rPr>
          <w:sz w:val="22"/>
          <w:szCs w:val="22"/>
        </w:rPr>
        <w:t xml:space="preserve"> may differ for some primary classes.  </w:t>
      </w:r>
    </w:p>
    <w:p w14:paraId="7AE6E808" w14:textId="1CC3DBE9" w:rsidR="001C0D06" w:rsidRPr="001C0D06" w:rsidRDefault="001C0D06" w:rsidP="001C0D06">
      <w:pPr>
        <w:rPr>
          <w:sz w:val="22"/>
          <w:szCs w:val="22"/>
        </w:rPr>
      </w:pPr>
      <w:r w:rsidRPr="00845649">
        <w:rPr>
          <w:b/>
          <w:sz w:val="22"/>
          <w:szCs w:val="22"/>
        </w:rPr>
        <w:t>All pupils</w:t>
      </w:r>
      <w:r w:rsidRPr="001C0D06">
        <w:rPr>
          <w:sz w:val="22"/>
          <w:szCs w:val="22"/>
        </w:rPr>
        <w:t xml:space="preserve"> in school</w:t>
      </w:r>
      <w:r w:rsidRPr="001C0D06">
        <w:rPr>
          <w:sz w:val="22"/>
          <w:szCs w:val="22"/>
        </w:rPr>
        <w:t xml:space="preserve"> will go on </w:t>
      </w:r>
      <w:proofErr w:type="gramStart"/>
      <w:r w:rsidRPr="001C0D06">
        <w:rPr>
          <w:sz w:val="22"/>
          <w:szCs w:val="22"/>
        </w:rPr>
        <w:t>a</w:t>
      </w:r>
      <w:proofErr w:type="gramEnd"/>
      <w:r w:rsidRPr="001C0D06">
        <w:rPr>
          <w:sz w:val="22"/>
          <w:szCs w:val="22"/>
        </w:rPr>
        <w:t xml:space="preserve"> Easter egg hu</w:t>
      </w:r>
      <w:r w:rsidR="00845649">
        <w:rPr>
          <w:sz w:val="22"/>
          <w:szCs w:val="22"/>
        </w:rPr>
        <w:t>nt organised by our head pupils</w:t>
      </w:r>
      <w:r w:rsidRPr="001C0D06">
        <w:rPr>
          <w:sz w:val="22"/>
          <w:szCs w:val="22"/>
        </w:rPr>
        <w:t xml:space="preserve"> who will run and lead this activity with support from staff. All pupils will receive an Easter Egg</w:t>
      </w:r>
      <w:r w:rsidRPr="001C0D06">
        <w:rPr>
          <w:sz w:val="22"/>
          <w:szCs w:val="22"/>
        </w:rPr>
        <w:t xml:space="preserve">. </w:t>
      </w:r>
    </w:p>
    <w:p w14:paraId="0760798A" w14:textId="77777777" w:rsidR="001C0D06" w:rsidRPr="001C0D06" w:rsidRDefault="001C0D06" w:rsidP="001C0D06">
      <w:pPr>
        <w:rPr>
          <w:sz w:val="22"/>
          <w:szCs w:val="22"/>
        </w:rPr>
      </w:pPr>
    </w:p>
    <w:p w14:paraId="25E6811B" w14:textId="23A0BF11" w:rsidR="001C0D06" w:rsidRPr="001C0D06" w:rsidRDefault="001C0D06" w:rsidP="001C0D06">
      <w:pPr>
        <w:rPr>
          <w:sz w:val="22"/>
          <w:szCs w:val="22"/>
        </w:rPr>
      </w:pPr>
      <w:r w:rsidRPr="001C0D06">
        <w:rPr>
          <w:sz w:val="22"/>
          <w:szCs w:val="22"/>
        </w:rPr>
        <w:t>In the afternoon both primary</w:t>
      </w:r>
      <w:r w:rsidRPr="001C0D06">
        <w:rPr>
          <w:sz w:val="22"/>
          <w:szCs w:val="22"/>
        </w:rPr>
        <w:t xml:space="preserve"> and secondary pupils will be provided with an ice-cream and toppings with an afternoon cinematic experience. </w:t>
      </w:r>
    </w:p>
    <w:p w14:paraId="67621A4E" w14:textId="3997FEE0" w:rsidR="00954967" w:rsidRPr="00845649" w:rsidRDefault="00954967" w:rsidP="586B040C">
      <w:pPr>
        <w:rPr>
          <w:sz w:val="22"/>
          <w:szCs w:val="22"/>
        </w:rPr>
      </w:pPr>
    </w:p>
    <w:p w14:paraId="1719975E" w14:textId="03606190" w:rsidR="00954967" w:rsidRPr="00845649" w:rsidRDefault="00845649" w:rsidP="586B040C">
      <w:pPr>
        <w:rPr>
          <w:sz w:val="22"/>
          <w:szCs w:val="22"/>
        </w:rPr>
      </w:pPr>
      <w:r w:rsidRPr="00845649">
        <w:rPr>
          <w:sz w:val="22"/>
          <w:szCs w:val="22"/>
        </w:rPr>
        <w:t>I hope this explains everything and every child in the school</w:t>
      </w:r>
      <w:r>
        <w:rPr>
          <w:sz w:val="22"/>
          <w:szCs w:val="22"/>
        </w:rPr>
        <w:t xml:space="preserve"> will be receiving some form of </w:t>
      </w:r>
      <w:r w:rsidRPr="00845649">
        <w:rPr>
          <w:sz w:val="22"/>
          <w:szCs w:val="22"/>
        </w:rPr>
        <w:t xml:space="preserve">reward for the brilliant work </w:t>
      </w:r>
      <w:r>
        <w:rPr>
          <w:sz w:val="22"/>
          <w:szCs w:val="22"/>
        </w:rPr>
        <w:t xml:space="preserve">that has taken place during lockdown.   Thank you once again for all your support over the past few months and I hope you all have a lovely Easter holidays. </w:t>
      </w:r>
      <w:bookmarkStart w:id="0" w:name="_GoBack"/>
      <w:bookmarkEnd w:id="0"/>
    </w:p>
    <w:p w14:paraId="1EFA97C8" w14:textId="0E9D93B9" w:rsidR="00954967" w:rsidRDefault="00954967" w:rsidP="586B040C"/>
    <w:p w14:paraId="4E38DF4C" w14:textId="77777777" w:rsidR="00954967" w:rsidRPr="00845649" w:rsidRDefault="00954967" w:rsidP="586B040C">
      <w:pPr>
        <w:rPr>
          <w:sz w:val="22"/>
          <w:szCs w:val="22"/>
        </w:rPr>
      </w:pPr>
    </w:p>
    <w:p w14:paraId="49B52275" w14:textId="3927798F" w:rsidR="00F21A45" w:rsidRPr="00845649" w:rsidRDefault="00F21A45" w:rsidP="586B040C">
      <w:pPr>
        <w:rPr>
          <w:sz w:val="22"/>
          <w:szCs w:val="22"/>
        </w:rPr>
      </w:pPr>
      <w:r w:rsidRPr="00845649">
        <w:rPr>
          <w:sz w:val="22"/>
          <w:szCs w:val="22"/>
        </w:rPr>
        <w:t xml:space="preserve">Yours Sincerely </w:t>
      </w:r>
    </w:p>
    <w:p w14:paraId="15087A84" w14:textId="4D2013DA" w:rsidR="00F21A45" w:rsidRPr="00845649" w:rsidRDefault="00F21A45" w:rsidP="586B040C">
      <w:pPr>
        <w:rPr>
          <w:sz w:val="22"/>
          <w:szCs w:val="22"/>
        </w:rPr>
      </w:pPr>
      <w:r w:rsidRPr="00845649">
        <w:rPr>
          <w:sz w:val="22"/>
          <w:szCs w:val="22"/>
        </w:rPr>
        <w:t xml:space="preserve">Lee Davis </w:t>
      </w:r>
    </w:p>
    <w:p w14:paraId="62A68116" w14:textId="364C4A59" w:rsidR="00F21A45" w:rsidRPr="00845649" w:rsidRDefault="00F21A45" w:rsidP="586B040C">
      <w:pPr>
        <w:rPr>
          <w:sz w:val="22"/>
          <w:szCs w:val="22"/>
        </w:rPr>
      </w:pPr>
      <w:r w:rsidRPr="00845649">
        <w:rPr>
          <w:sz w:val="22"/>
          <w:szCs w:val="22"/>
        </w:rPr>
        <w:t xml:space="preserve">Head of School </w:t>
      </w:r>
      <w:r w:rsidR="003348AA" w:rsidRPr="00845649">
        <w:rPr>
          <w:sz w:val="22"/>
          <w:szCs w:val="22"/>
        </w:rPr>
        <w:t xml:space="preserve"> </w:t>
      </w:r>
    </w:p>
    <w:sectPr w:rsidR="00F21A45" w:rsidRPr="00845649" w:rsidSect="00AB1D29">
      <w:headerReference w:type="default" r:id="rId9"/>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056E8" w14:textId="77777777" w:rsidR="00354381" w:rsidRDefault="00354381" w:rsidP="00C227B3">
      <w:r>
        <w:separator/>
      </w:r>
    </w:p>
  </w:endnote>
  <w:endnote w:type="continuationSeparator" w:id="0">
    <w:p w14:paraId="7B6524AF" w14:textId="77777777" w:rsidR="00354381" w:rsidRDefault="00354381"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E828" w14:textId="77777777" w:rsidR="00354381" w:rsidRDefault="00354381" w:rsidP="00C227B3">
      <w:r>
        <w:separator/>
      </w:r>
    </w:p>
  </w:footnote>
  <w:footnote w:type="continuationSeparator" w:id="0">
    <w:p w14:paraId="2C494AD3" w14:textId="77777777" w:rsidR="00354381" w:rsidRDefault="00354381"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1056526">
          <wp:simplePos x="0" y="0"/>
          <wp:positionH relativeFrom="page">
            <wp:align>left</wp:align>
          </wp:positionH>
          <wp:positionV relativeFrom="page">
            <wp:align>bottom</wp:align>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6177B"/>
    <w:rsid w:val="000656D2"/>
    <w:rsid w:val="0009443E"/>
    <w:rsid w:val="000C60A9"/>
    <w:rsid w:val="00170EE3"/>
    <w:rsid w:val="00172857"/>
    <w:rsid w:val="001C0D06"/>
    <w:rsid w:val="0025627F"/>
    <w:rsid w:val="0030097F"/>
    <w:rsid w:val="00314B07"/>
    <w:rsid w:val="003215B8"/>
    <w:rsid w:val="003348AA"/>
    <w:rsid w:val="00354381"/>
    <w:rsid w:val="003F2A13"/>
    <w:rsid w:val="003F6BDB"/>
    <w:rsid w:val="00461DC2"/>
    <w:rsid w:val="004F3544"/>
    <w:rsid w:val="00537929"/>
    <w:rsid w:val="0055433F"/>
    <w:rsid w:val="005E3E54"/>
    <w:rsid w:val="0060581B"/>
    <w:rsid w:val="0063683A"/>
    <w:rsid w:val="006A0933"/>
    <w:rsid w:val="006E0684"/>
    <w:rsid w:val="007135D7"/>
    <w:rsid w:val="00727DCE"/>
    <w:rsid w:val="00733D19"/>
    <w:rsid w:val="00791F62"/>
    <w:rsid w:val="007A05B9"/>
    <w:rsid w:val="00815AF1"/>
    <w:rsid w:val="00826CC5"/>
    <w:rsid w:val="00835053"/>
    <w:rsid w:val="00845649"/>
    <w:rsid w:val="008D4340"/>
    <w:rsid w:val="00911D02"/>
    <w:rsid w:val="0092384C"/>
    <w:rsid w:val="00954967"/>
    <w:rsid w:val="009939CC"/>
    <w:rsid w:val="009B6633"/>
    <w:rsid w:val="009F77ED"/>
    <w:rsid w:val="00A0641C"/>
    <w:rsid w:val="00A137DB"/>
    <w:rsid w:val="00A15A0A"/>
    <w:rsid w:val="00A34D0D"/>
    <w:rsid w:val="00A50946"/>
    <w:rsid w:val="00A934DC"/>
    <w:rsid w:val="00A952A8"/>
    <w:rsid w:val="00AB1D29"/>
    <w:rsid w:val="00AC0626"/>
    <w:rsid w:val="00AD2368"/>
    <w:rsid w:val="00B13A5D"/>
    <w:rsid w:val="00BB72CD"/>
    <w:rsid w:val="00BF32C2"/>
    <w:rsid w:val="00C227B3"/>
    <w:rsid w:val="00CC19FE"/>
    <w:rsid w:val="00CF1FF3"/>
    <w:rsid w:val="00D03BC7"/>
    <w:rsid w:val="00D62ADA"/>
    <w:rsid w:val="00D9446E"/>
    <w:rsid w:val="00DA0704"/>
    <w:rsid w:val="00E222BD"/>
    <w:rsid w:val="00E75F37"/>
    <w:rsid w:val="00EA6588"/>
    <w:rsid w:val="00ED2689"/>
    <w:rsid w:val="00EE320C"/>
    <w:rsid w:val="00F21A45"/>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paragraph" w:styleId="NormalWeb">
    <w:name w:val="Normal (Web)"/>
    <w:basedOn w:val="Normal"/>
    <w:uiPriority w:val="99"/>
    <w:semiHidden/>
    <w:unhideWhenUsed/>
    <w:rsid w:val="00954967"/>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612831">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2.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5</cp:revision>
  <cp:lastPrinted>2018-11-02T08:03:00Z</cp:lastPrinted>
  <dcterms:created xsi:type="dcterms:W3CDTF">2021-03-23T06:42:00Z</dcterms:created>
  <dcterms:modified xsi:type="dcterms:W3CDTF">2021-03-23T13:11:00Z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